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62" w:rsidRPr="00903970" w:rsidRDefault="00903970" w:rsidP="000D29B2">
      <w:pPr>
        <w:bidi/>
        <w:jc w:val="center"/>
        <w:rPr>
          <w:rFonts w:cs="B Titr"/>
          <w:sz w:val="27"/>
          <w:szCs w:val="27"/>
          <w:rtl/>
          <w:lang w:bidi="fa-IR"/>
        </w:rPr>
      </w:pPr>
      <w:bookmarkStart w:id="0" w:name="_GoBack"/>
      <w:bookmarkEnd w:id="0"/>
      <w:r w:rsidRPr="00903970">
        <w:rPr>
          <w:rFonts w:cs="B Titr" w:hint="cs"/>
          <w:sz w:val="27"/>
          <w:szCs w:val="27"/>
          <w:rtl/>
          <w:lang w:bidi="fa-IR"/>
        </w:rPr>
        <w:t>مراحل لازم برای دفاع از پایان نامه در دانشکده فنی</w:t>
      </w:r>
    </w:p>
    <w:p w:rsidR="0049105A" w:rsidRPr="00903970" w:rsidRDefault="0049105A" w:rsidP="0049105A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 xml:space="preserve">1- ابتدا باید </w:t>
      </w:r>
      <w:r w:rsidRPr="00903970">
        <w:rPr>
          <w:rFonts w:cs="B Zar" w:hint="cs"/>
          <w:b/>
          <w:bCs/>
          <w:sz w:val="27"/>
          <w:szCs w:val="27"/>
          <w:rtl/>
          <w:lang w:bidi="fa-IR"/>
        </w:rPr>
        <w:t>فرم تایید مقاله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را</w:t>
      </w:r>
      <w:r w:rsidR="00157424" w:rsidRPr="00903970">
        <w:rPr>
          <w:rFonts w:cs="B Zar" w:hint="cs"/>
          <w:sz w:val="27"/>
          <w:szCs w:val="27"/>
          <w:rtl/>
          <w:lang w:bidi="fa-IR"/>
        </w:rPr>
        <w:t xml:space="preserve"> از دفتر پژوهشی دانشکده</w:t>
      </w:r>
      <w:r w:rsidR="00371865" w:rsidRPr="00903970">
        <w:rPr>
          <w:rFonts w:cs="B Zar" w:hint="cs"/>
          <w:sz w:val="27"/>
          <w:szCs w:val="27"/>
          <w:rtl/>
          <w:lang w:bidi="fa-IR"/>
        </w:rPr>
        <w:t>(آقای مهندس بوساری)</w:t>
      </w:r>
      <w:r w:rsidR="00157424" w:rsidRPr="00903970">
        <w:rPr>
          <w:rFonts w:cs="B Zar" w:hint="cs"/>
          <w:sz w:val="27"/>
          <w:szCs w:val="27"/>
          <w:rtl/>
          <w:lang w:bidi="fa-IR"/>
        </w:rPr>
        <w:t xml:space="preserve"> گرفته و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تکمیل نمایید.کسانی که امکان مراجعه حضوری ندارند پس از دانلود فرم و تکمیل،</w:t>
      </w:r>
      <w:r w:rsidR="00FD78B3" w:rsidRPr="00903970">
        <w:rPr>
          <w:rFonts w:cs="B Zar" w:hint="cs"/>
          <w:sz w:val="27"/>
          <w:szCs w:val="27"/>
          <w:rtl/>
          <w:lang w:bidi="fa-IR"/>
        </w:rPr>
        <w:t xml:space="preserve">آنرا 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به ترتیب برای استاد راهنما و مدیر گروه بفرستند تا امضا نموده  سپس به معاونت پژوهشی ارسال گردد تا بر اساس آن </w:t>
      </w:r>
      <w:r w:rsidRPr="00903970">
        <w:rPr>
          <w:rFonts w:cs="B Zar" w:hint="cs"/>
          <w:sz w:val="27"/>
          <w:szCs w:val="27"/>
          <w:u w:val="single"/>
          <w:rtl/>
          <w:lang w:bidi="fa-IR"/>
        </w:rPr>
        <w:t>نامه تایید مقاله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صادر شود.</w:t>
      </w:r>
      <w:r w:rsidR="00362176" w:rsidRPr="00903970">
        <w:rPr>
          <w:rFonts w:cs="B Zar" w:hint="cs"/>
          <w:sz w:val="27"/>
          <w:szCs w:val="27"/>
          <w:rtl/>
          <w:lang w:bidi="fa-IR"/>
        </w:rPr>
        <w:t xml:space="preserve"> </w:t>
      </w:r>
      <w:r w:rsidR="00362176" w:rsidRPr="00903970">
        <w:rPr>
          <w:rFonts w:cs="B Zar" w:hint="cs"/>
          <w:b/>
          <w:bCs/>
          <w:sz w:val="27"/>
          <w:szCs w:val="27"/>
          <w:rtl/>
          <w:lang w:bidi="fa-IR"/>
        </w:rPr>
        <w:t>یا اینکه</w:t>
      </w:r>
      <w:r w:rsidR="00362176" w:rsidRPr="00903970">
        <w:rPr>
          <w:rFonts w:cs="B Zar" w:hint="cs"/>
          <w:sz w:val="27"/>
          <w:szCs w:val="27"/>
          <w:rtl/>
          <w:lang w:bidi="fa-IR"/>
        </w:rPr>
        <w:t xml:space="preserve"> استاد راهنمای</w:t>
      </w:r>
      <w:r w:rsidR="00DA510E" w:rsidRPr="00903970">
        <w:rPr>
          <w:rFonts w:cs="B Zar"/>
          <w:sz w:val="27"/>
          <w:szCs w:val="27"/>
          <w:lang w:bidi="fa-IR"/>
        </w:rPr>
        <w:t xml:space="preserve"> </w:t>
      </w:r>
      <w:r w:rsidR="00DA510E" w:rsidRPr="00903970">
        <w:rPr>
          <w:rFonts w:cs="B Zar" w:hint="cs"/>
          <w:sz w:val="27"/>
          <w:szCs w:val="27"/>
          <w:rtl/>
          <w:lang w:bidi="fa-IR"/>
        </w:rPr>
        <w:t>آنها طی نامه ای داشتن مقاله دانشجو را  به معاونت پژوهشی اعلام نماید تا نامه تایید مقاله برای دانشجو صادر شود.</w:t>
      </w:r>
    </w:p>
    <w:p w:rsidR="00FD78B3" w:rsidRPr="00903970" w:rsidRDefault="00FD78B3" w:rsidP="00457077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>توجه: مسئولیت</w:t>
      </w:r>
      <w:r w:rsidR="000D29B2" w:rsidRPr="00903970">
        <w:rPr>
          <w:rFonts w:cs="B Zar"/>
          <w:sz w:val="27"/>
          <w:szCs w:val="27"/>
          <w:lang w:bidi="fa-IR"/>
        </w:rPr>
        <w:t xml:space="preserve"> </w:t>
      </w:r>
      <w:r w:rsidR="000D29B2" w:rsidRPr="00903970">
        <w:rPr>
          <w:rFonts w:cs="B Zar" w:hint="cs"/>
          <w:sz w:val="27"/>
          <w:szCs w:val="27"/>
          <w:rtl/>
          <w:lang w:bidi="fa-IR"/>
        </w:rPr>
        <w:t>صدور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نامه تایید مقاله با معاونت پژوهشی دانشکده است در صورت داشتن هرگونه سوال یا مشکل در این زمینه با آقای مهندس بوساری کارشناس پژوهشی دانشکده </w:t>
      </w:r>
      <w:r w:rsidR="00952424" w:rsidRPr="00903970">
        <w:rPr>
          <w:rFonts w:cs="B Zar" w:hint="cs"/>
          <w:sz w:val="27"/>
          <w:szCs w:val="27"/>
          <w:rtl/>
          <w:lang w:bidi="fa-IR"/>
        </w:rPr>
        <w:t xml:space="preserve">فنی </w:t>
      </w:r>
      <w:r w:rsidRPr="00903970">
        <w:rPr>
          <w:rFonts w:cs="B Zar" w:hint="cs"/>
          <w:sz w:val="27"/>
          <w:szCs w:val="27"/>
          <w:rtl/>
          <w:lang w:bidi="fa-IR"/>
        </w:rPr>
        <w:t>تماس بگیرید:</w:t>
      </w:r>
      <w:r w:rsidR="00457077" w:rsidRPr="00903970">
        <w:rPr>
          <w:rFonts w:cs="B Zar" w:hint="cs"/>
          <w:sz w:val="27"/>
          <w:szCs w:val="27"/>
          <w:rtl/>
          <w:lang w:bidi="fa-IR"/>
        </w:rPr>
        <w:t xml:space="preserve"> </w:t>
      </w:r>
      <w:r w:rsidRPr="00903970">
        <w:rPr>
          <w:rFonts w:cs="B Zar" w:hint="cs"/>
          <w:sz w:val="27"/>
          <w:szCs w:val="27"/>
          <w:rtl/>
          <w:lang w:bidi="fa-IR"/>
        </w:rPr>
        <w:t>تلفن تماس:01344083044</w:t>
      </w:r>
      <w:r w:rsidR="000D29B2" w:rsidRPr="00903970">
        <w:rPr>
          <w:rFonts w:cs="B Zar" w:hint="cs"/>
          <w:sz w:val="27"/>
          <w:szCs w:val="27"/>
          <w:rtl/>
          <w:lang w:bidi="fa-IR"/>
        </w:rPr>
        <w:t xml:space="preserve">              </w:t>
      </w:r>
    </w:p>
    <w:p w:rsidR="00650156" w:rsidRPr="00903970" w:rsidRDefault="00650156" w:rsidP="00FA5888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>2-با مراجعه به سایت ایرانداک دربخش  سامانه</w:t>
      </w:r>
      <w:r w:rsidRPr="00903970">
        <w:rPr>
          <w:rFonts w:cs="B Zar" w:hint="cs"/>
          <w:b/>
          <w:bCs/>
          <w:sz w:val="27"/>
          <w:szCs w:val="27"/>
          <w:rtl/>
          <w:lang w:bidi="fa-IR"/>
        </w:rPr>
        <w:t xml:space="preserve"> همانندجویی</w:t>
      </w:r>
      <w:r w:rsidR="00411D56" w:rsidRPr="00903970">
        <w:rPr>
          <w:rFonts w:cs="B Zar" w:hint="cs"/>
          <w:sz w:val="27"/>
          <w:szCs w:val="27"/>
          <w:rtl/>
          <w:lang w:bidi="fa-IR"/>
        </w:rPr>
        <w:t>(به آدرس</w:t>
      </w:r>
      <w:r w:rsidR="00411D56" w:rsidRPr="00903970">
        <w:rPr>
          <w:rFonts w:cs="B Zar"/>
          <w:sz w:val="27"/>
          <w:szCs w:val="27"/>
          <w:lang w:bidi="fa-IR"/>
        </w:rPr>
        <w:t>tik.irandoc.ac.ir</w:t>
      </w:r>
      <w:r w:rsidR="00411D56" w:rsidRPr="00903970">
        <w:rPr>
          <w:rFonts w:cs="B Zar" w:hint="cs"/>
          <w:sz w:val="27"/>
          <w:szCs w:val="27"/>
          <w:rtl/>
          <w:lang w:bidi="fa-IR"/>
        </w:rPr>
        <w:t>)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پس از ثبت نام و آپلود کامل پایان نامه خود</w:t>
      </w:r>
      <w:r w:rsidR="00157424" w:rsidRPr="00903970">
        <w:rPr>
          <w:rFonts w:cs="B Zar" w:hint="cs"/>
          <w:sz w:val="27"/>
          <w:szCs w:val="27"/>
          <w:rtl/>
          <w:lang w:bidi="fa-IR"/>
        </w:rPr>
        <w:t>،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نتیجه همانندجویی را در قالب فایل پی دی دریافت نمایید. برای این </w:t>
      </w:r>
      <w:r w:rsidRPr="00903970">
        <w:rPr>
          <w:rFonts w:cs="B Zar" w:hint="cs"/>
          <w:sz w:val="27"/>
          <w:szCs w:val="27"/>
          <w:u w:val="single"/>
          <w:rtl/>
          <w:lang w:bidi="fa-IR"/>
        </w:rPr>
        <w:t xml:space="preserve">کار حتما </w:t>
      </w:r>
      <w:r w:rsidRPr="00903970">
        <w:rPr>
          <w:rFonts w:cs="B Zar" w:hint="cs"/>
          <w:color w:val="FF0000"/>
          <w:sz w:val="27"/>
          <w:szCs w:val="27"/>
          <w:u w:val="single"/>
          <w:rtl/>
          <w:lang w:bidi="fa-IR"/>
        </w:rPr>
        <w:t>با هماهنگی استاد راهنما</w:t>
      </w:r>
      <w:r w:rsidRPr="00903970">
        <w:rPr>
          <w:rFonts w:cs="B Zar" w:hint="cs"/>
          <w:color w:val="FF0000"/>
          <w:sz w:val="27"/>
          <w:szCs w:val="27"/>
          <w:rtl/>
          <w:lang w:bidi="fa-IR"/>
        </w:rPr>
        <w:t xml:space="preserve"> 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اقدام کنید. </w:t>
      </w:r>
    </w:p>
    <w:p w:rsidR="00650156" w:rsidRPr="00903970" w:rsidRDefault="00FD78B3" w:rsidP="00903970">
      <w:pPr>
        <w:bidi/>
        <w:jc w:val="lowKashida"/>
        <w:rPr>
          <w:rFonts w:cs="B Zar"/>
          <w:sz w:val="27"/>
          <w:szCs w:val="27"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>3</w:t>
      </w:r>
      <w:r w:rsidR="00650156" w:rsidRPr="00903970">
        <w:rPr>
          <w:rFonts w:cs="B Zar" w:hint="cs"/>
          <w:sz w:val="27"/>
          <w:szCs w:val="27"/>
          <w:rtl/>
          <w:lang w:bidi="fa-IR"/>
        </w:rPr>
        <w:t>-پس از انجام مراحل فوق</w:t>
      </w:r>
      <w:r w:rsidR="00FA5888" w:rsidRPr="00903970">
        <w:rPr>
          <w:rFonts w:cs="B Zar" w:hint="cs"/>
          <w:sz w:val="27"/>
          <w:szCs w:val="27"/>
          <w:rtl/>
          <w:lang w:bidi="fa-IR"/>
        </w:rPr>
        <w:t>،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 از </w:t>
      </w:r>
      <w:r w:rsidR="00650156" w:rsidRPr="00903970">
        <w:rPr>
          <w:rFonts w:cs="B Zar" w:hint="cs"/>
          <w:b/>
          <w:bCs/>
          <w:sz w:val="27"/>
          <w:szCs w:val="27"/>
          <w:rtl/>
          <w:lang w:bidi="fa-IR"/>
        </w:rPr>
        <w:t>سامانه امور آموزش</w:t>
      </w:r>
      <w:r w:rsidR="00650156" w:rsidRPr="00903970">
        <w:rPr>
          <w:rFonts w:cs="B Zar" w:hint="cs"/>
          <w:sz w:val="27"/>
          <w:szCs w:val="27"/>
          <w:rtl/>
          <w:lang w:bidi="fa-IR"/>
        </w:rPr>
        <w:t>(سادا) گردش درخواست دفاع را فعال نمایید. برای این منظور ابتدا با مشورت استاد راهنما</w:t>
      </w:r>
      <w:r w:rsidR="00FA5888" w:rsidRPr="00903970">
        <w:rPr>
          <w:rFonts w:cs="B Zar" w:hint="cs"/>
          <w:sz w:val="27"/>
          <w:szCs w:val="27"/>
          <w:rtl/>
          <w:lang w:bidi="fa-IR"/>
        </w:rPr>
        <w:t>ی خود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 </w:t>
      </w:r>
      <w:r w:rsidR="00FA5888" w:rsidRPr="00903970">
        <w:rPr>
          <w:rFonts w:cs="B Zar" w:hint="cs"/>
          <w:sz w:val="27"/>
          <w:szCs w:val="27"/>
          <w:rtl/>
          <w:lang w:bidi="fa-IR"/>
        </w:rPr>
        <w:t xml:space="preserve">اسامی </w:t>
      </w:r>
      <w:r w:rsidR="00FA5888" w:rsidRPr="00903970">
        <w:rPr>
          <w:rFonts w:cs="B Zar" w:hint="cs"/>
          <w:b/>
          <w:bCs/>
          <w:sz w:val="27"/>
          <w:szCs w:val="27"/>
          <w:rtl/>
          <w:lang w:bidi="fa-IR"/>
        </w:rPr>
        <w:t xml:space="preserve">داوران </w:t>
      </w:r>
      <w:r w:rsidR="00650156" w:rsidRPr="00903970">
        <w:rPr>
          <w:rFonts w:cs="B Zar" w:hint="cs"/>
          <w:sz w:val="27"/>
          <w:szCs w:val="27"/>
          <w:rtl/>
          <w:lang w:bidi="fa-IR"/>
        </w:rPr>
        <w:t>و</w:t>
      </w:r>
      <w:r w:rsidR="00FA5888" w:rsidRPr="00903970">
        <w:rPr>
          <w:rFonts w:cs="B Zar" w:hint="cs"/>
          <w:sz w:val="27"/>
          <w:szCs w:val="27"/>
          <w:rtl/>
          <w:lang w:bidi="fa-IR"/>
        </w:rPr>
        <w:t xml:space="preserve"> سپس با هماهنگی</w:t>
      </w:r>
      <w:r w:rsidR="00903970" w:rsidRPr="00903970">
        <w:rPr>
          <w:rFonts w:cs="B Zar" w:hint="cs"/>
          <w:sz w:val="27"/>
          <w:szCs w:val="27"/>
          <w:rtl/>
          <w:lang w:bidi="fa-IR"/>
        </w:rPr>
        <w:t xml:space="preserve"> استاد راهنما و</w:t>
      </w:r>
      <w:r w:rsidR="00FA5888" w:rsidRPr="00903970">
        <w:rPr>
          <w:rFonts w:cs="B Zar" w:hint="cs"/>
          <w:sz w:val="27"/>
          <w:szCs w:val="27"/>
          <w:rtl/>
          <w:lang w:bidi="fa-IR"/>
        </w:rPr>
        <w:t xml:space="preserve"> داوران</w:t>
      </w:r>
      <w:r w:rsidR="00FA5888" w:rsidRPr="00903970">
        <w:rPr>
          <w:rFonts w:cs="B Zar" w:hint="cs"/>
          <w:sz w:val="27"/>
          <w:szCs w:val="27"/>
          <w:u w:val="single"/>
          <w:rtl/>
          <w:lang w:bidi="fa-IR"/>
        </w:rPr>
        <w:t>،</w:t>
      </w:r>
      <w:r w:rsidR="00650156" w:rsidRPr="00903970">
        <w:rPr>
          <w:rFonts w:cs="B Zar" w:hint="cs"/>
          <w:sz w:val="27"/>
          <w:szCs w:val="27"/>
          <w:u w:val="single"/>
          <w:rtl/>
          <w:lang w:bidi="fa-IR"/>
        </w:rPr>
        <w:t xml:space="preserve"> </w:t>
      </w:r>
      <w:r w:rsidR="00FA5888" w:rsidRPr="00903970">
        <w:rPr>
          <w:rFonts w:cs="B Zar" w:hint="cs"/>
          <w:b/>
          <w:bCs/>
          <w:sz w:val="27"/>
          <w:szCs w:val="27"/>
          <w:u w:val="single"/>
          <w:rtl/>
          <w:lang w:bidi="fa-IR"/>
        </w:rPr>
        <w:t>روز و تاریخ و ساعت دفاع</w:t>
      </w:r>
      <w:r w:rsidR="00FA5888" w:rsidRPr="00903970">
        <w:rPr>
          <w:rFonts w:cs="B Zar" w:hint="cs"/>
          <w:sz w:val="27"/>
          <w:szCs w:val="27"/>
          <w:rtl/>
          <w:lang w:bidi="fa-IR"/>
        </w:rPr>
        <w:t xml:space="preserve"> 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 را مشخص نموده </w:t>
      </w:r>
      <w:r w:rsidR="00DA510E" w:rsidRPr="00903970">
        <w:rPr>
          <w:rFonts w:cs="B Zar" w:hint="cs"/>
          <w:sz w:val="27"/>
          <w:szCs w:val="27"/>
          <w:rtl/>
          <w:lang w:bidi="fa-IR"/>
        </w:rPr>
        <w:t xml:space="preserve">همچنین با مراجعه به </w:t>
      </w:r>
      <w:r w:rsidR="00903970" w:rsidRPr="00903970">
        <w:rPr>
          <w:rFonts w:cs="B Zar" w:hint="cs"/>
          <w:sz w:val="27"/>
          <w:szCs w:val="27"/>
          <w:rtl/>
          <w:lang w:bidi="fa-IR"/>
        </w:rPr>
        <w:t>آ</w:t>
      </w:r>
      <w:r w:rsidR="00DA510E" w:rsidRPr="00903970">
        <w:rPr>
          <w:rFonts w:cs="B Zar" w:hint="cs"/>
          <w:sz w:val="27"/>
          <w:szCs w:val="27"/>
          <w:rtl/>
          <w:lang w:bidi="fa-IR"/>
        </w:rPr>
        <w:t xml:space="preserve">مفی تاتر دانشکده یا </w:t>
      </w:r>
      <w:r w:rsidR="00903970" w:rsidRPr="00903970">
        <w:rPr>
          <w:rFonts w:cs="B Zar" w:hint="cs"/>
          <w:sz w:val="27"/>
          <w:szCs w:val="27"/>
          <w:rtl/>
          <w:lang w:bidi="fa-IR"/>
        </w:rPr>
        <w:t>دفتر</w:t>
      </w:r>
      <w:r w:rsidR="00DA510E" w:rsidRPr="00903970">
        <w:rPr>
          <w:rFonts w:cs="B Zar" w:hint="cs"/>
          <w:sz w:val="27"/>
          <w:szCs w:val="27"/>
          <w:rtl/>
          <w:lang w:bidi="fa-IR"/>
        </w:rPr>
        <w:t xml:space="preserve">گروه مربوطه نسبت به </w:t>
      </w:r>
      <w:r w:rsidR="00DA510E" w:rsidRPr="00903970">
        <w:rPr>
          <w:rFonts w:cs="B Zar" w:hint="cs"/>
          <w:b/>
          <w:bCs/>
          <w:sz w:val="27"/>
          <w:szCs w:val="27"/>
          <w:rtl/>
          <w:lang w:bidi="fa-IR"/>
        </w:rPr>
        <w:t>رزرو آمفی تاتر</w:t>
      </w:r>
      <w:r w:rsidR="00DA510E" w:rsidRPr="00903970">
        <w:rPr>
          <w:rFonts w:cs="B Zar" w:hint="cs"/>
          <w:sz w:val="27"/>
          <w:szCs w:val="27"/>
          <w:rtl/>
          <w:lang w:bidi="fa-IR"/>
        </w:rPr>
        <w:t xml:space="preserve"> یا کلاس دارای  ویدئو پروژکتور اقدام نموده 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و سپس </w:t>
      </w:r>
      <w:r w:rsidR="00DA510E" w:rsidRPr="00903970">
        <w:rPr>
          <w:rFonts w:cs="B Zar" w:hint="cs"/>
          <w:sz w:val="27"/>
          <w:szCs w:val="27"/>
          <w:rtl/>
          <w:lang w:bidi="fa-IR"/>
        </w:rPr>
        <w:t>اطلاعات مربوط به اسامی داوران، روز و تاریخ و ساعت دفاع و محل آنرا در درخواست دفاع وارد کنید.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 </w:t>
      </w:r>
    </w:p>
    <w:p w:rsidR="004F3FBF" w:rsidRPr="00903970" w:rsidRDefault="004F3FBF" w:rsidP="00DA510E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 xml:space="preserve">توجه: تاریخ شروع گردش دفاع باید </w:t>
      </w:r>
      <w:r w:rsidRPr="00903970">
        <w:rPr>
          <w:rFonts w:cs="B Zar" w:hint="cs"/>
          <w:b/>
          <w:bCs/>
          <w:sz w:val="27"/>
          <w:szCs w:val="27"/>
          <w:rtl/>
          <w:lang w:bidi="fa-IR"/>
        </w:rPr>
        <w:t>حداقل 15 روز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قبل از </w:t>
      </w:r>
      <w:r w:rsidR="00116572" w:rsidRPr="00903970">
        <w:rPr>
          <w:rFonts w:cs="B Zar" w:hint="cs"/>
          <w:sz w:val="27"/>
          <w:szCs w:val="27"/>
          <w:rtl/>
          <w:lang w:bidi="fa-IR"/>
        </w:rPr>
        <w:t>تاریخ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دفاع باشد.مثلا برای دفاع در </w:t>
      </w:r>
      <w:r w:rsidR="00DA510E" w:rsidRPr="00903970">
        <w:rPr>
          <w:rFonts w:cs="B Zar" w:hint="cs"/>
          <w:sz w:val="27"/>
          <w:szCs w:val="27"/>
          <w:rtl/>
          <w:lang w:bidi="fa-IR"/>
        </w:rPr>
        <w:t>15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شهریور باید حداکثر تا </w:t>
      </w:r>
      <w:r w:rsidR="00DA510E" w:rsidRPr="00903970">
        <w:rPr>
          <w:rFonts w:cs="B Zar" w:hint="cs"/>
          <w:sz w:val="27"/>
          <w:szCs w:val="27"/>
          <w:rtl/>
          <w:lang w:bidi="fa-IR"/>
        </w:rPr>
        <w:t>1</w:t>
      </w:r>
      <w:r w:rsidRPr="00903970">
        <w:rPr>
          <w:rFonts w:cs="B Zar" w:hint="cs"/>
          <w:sz w:val="27"/>
          <w:szCs w:val="27"/>
          <w:rtl/>
          <w:lang w:bidi="fa-IR"/>
        </w:rPr>
        <w:t xml:space="preserve"> شهریور درخواست دفاع بدهید</w:t>
      </w:r>
      <w:r w:rsidR="000D29B2" w:rsidRPr="00903970">
        <w:rPr>
          <w:rFonts w:cs="B Zar" w:hint="cs"/>
          <w:sz w:val="27"/>
          <w:szCs w:val="27"/>
          <w:rtl/>
          <w:lang w:bidi="fa-IR"/>
        </w:rPr>
        <w:t>.</w:t>
      </w:r>
    </w:p>
    <w:p w:rsidR="00650156" w:rsidRPr="00903970" w:rsidRDefault="00411D56" w:rsidP="00650156">
      <w:pPr>
        <w:bidi/>
        <w:rPr>
          <w:rFonts w:cs="B Zar"/>
          <w:color w:val="FF0000"/>
          <w:sz w:val="27"/>
          <w:szCs w:val="27"/>
          <w:rtl/>
          <w:lang w:bidi="fa-IR"/>
        </w:rPr>
      </w:pPr>
      <w:r w:rsidRPr="00903970">
        <w:rPr>
          <w:rFonts w:cs="B Zar" w:hint="cs"/>
          <w:color w:val="FF0000"/>
          <w:sz w:val="27"/>
          <w:szCs w:val="27"/>
          <w:rtl/>
          <w:lang w:bidi="fa-IR"/>
        </w:rPr>
        <w:t>1-3-</w:t>
      </w:r>
      <w:r w:rsidR="00650156" w:rsidRPr="00903970">
        <w:rPr>
          <w:rFonts w:cs="B Zar" w:hint="cs"/>
          <w:color w:val="FF0000"/>
          <w:sz w:val="27"/>
          <w:szCs w:val="27"/>
          <w:rtl/>
          <w:lang w:bidi="fa-IR"/>
        </w:rPr>
        <w:t>در همین بخش لازم است</w:t>
      </w:r>
      <w:r w:rsidRPr="00903970">
        <w:rPr>
          <w:rFonts w:cs="B Zar" w:hint="cs"/>
          <w:color w:val="FF0000"/>
          <w:sz w:val="27"/>
          <w:szCs w:val="27"/>
          <w:rtl/>
          <w:lang w:bidi="fa-IR"/>
        </w:rPr>
        <w:t xml:space="preserve"> حتما </w:t>
      </w:r>
      <w:r w:rsidR="00650156" w:rsidRPr="00903970">
        <w:rPr>
          <w:rFonts w:cs="B Zar" w:hint="cs"/>
          <w:color w:val="FF0000"/>
          <w:sz w:val="27"/>
          <w:szCs w:val="27"/>
          <w:rtl/>
          <w:lang w:bidi="fa-IR"/>
        </w:rPr>
        <w:t xml:space="preserve"> </w:t>
      </w:r>
      <w:r w:rsidR="00650156" w:rsidRPr="00903970">
        <w:rPr>
          <w:rFonts w:cs="B Zar" w:hint="cs"/>
          <w:color w:val="FF0000"/>
          <w:sz w:val="27"/>
          <w:szCs w:val="27"/>
          <w:u w:val="single"/>
          <w:rtl/>
          <w:lang w:bidi="fa-IR"/>
        </w:rPr>
        <w:t xml:space="preserve">نامه تایید مقاله </w:t>
      </w:r>
      <w:r w:rsidR="00650156" w:rsidRPr="00903970">
        <w:rPr>
          <w:rFonts w:cs="B Zar" w:hint="cs"/>
          <w:color w:val="FF0000"/>
          <w:sz w:val="27"/>
          <w:szCs w:val="27"/>
          <w:rtl/>
          <w:lang w:bidi="fa-IR"/>
        </w:rPr>
        <w:t xml:space="preserve">و </w:t>
      </w:r>
      <w:r w:rsidR="00650156" w:rsidRPr="00903970">
        <w:rPr>
          <w:rFonts w:cs="B Zar" w:hint="cs"/>
          <w:color w:val="FF0000"/>
          <w:sz w:val="27"/>
          <w:szCs w:val="27"/>
          <w:u w:val="single"/>
          <w:rtl/>
          <w:lang w:bidi="fa-IR"/>
        </w:rPr>
        <w:t>نامه همانندجو</w:t>
      </w:r>
      <w:r w:rsidR="00FD78B3" w:rsidRPr="00903970">
        <w:rPr>
          <w:rFonts w:cs="B Zar" w:hint="cs"/>
          <w:color w:val="FF0000"/>
          <w:sz w:val="27"/>
          <w:szCs w:val="27"/>
          <w:u w:val="single"/>
          <w:rtl/>
          <w:lang w:bidi="fa-IR"/>
        </w:rPr>
        <w:t>یی</w:t>
      </w:r>
      <w:r w:rsidR="00650156" w:rsidRPr="00903970">
        <w:rPr>
          <w:rFonts w:cs="B Zar" w:hint="cs"/>
          <w:color w:val="FF0000"/>
          <w:sz w:val="27"/>
          <w:szCs w:val="27"/>
          <w:rtl/>
          <w:lang w:bidi="fa-IR"/>
        </w:rPr>
        <w:t xml:space="preserve"> را در قسمت الصاقی، ضمیمه نمایید.</w:t>
      </w:r>
    </w:p>
    <w:p w:rsidR="00650156" w:rsidRPr="00903970" w:rsidRDefault="00411D56" w:rsidP="00650156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>2-3-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پس از </w:t>
      </w:r>
      <w:r w:rsidR="00650156" w:rsidRPr="00903970">
        <w:rPr>
          <w:rFonts w:cs="B Zar" w:hint="cs"/>
          <w:b/>
          <w:bCs/>
          <w:sz w:val="27"/>
          <w:szCs w:val="27"/>
          <w:rtl/>
          <w:lang w:bidi="fa-IR"/>
        </w:rPr>
        <w:t xml:space="preserve">ارسال </w:t>
      </w:r>
      <w:r w:rsidR="00650156" w:rsidRPr="00903970">
        <w:rPr>
          <w:rFonts w:cs="B Zar" w:hint="cs"/>
          <w:sz w:val="27"/>
          <w:szCs w:val="27"/>
          <w:rtl/>
          <w:lang w:bidi="fa-IR"/>
        </w:rPr>
        <w:t>نهایی</w:t>
      </w:r>
      <w:r w:rsidR="00FA5888" w:rsidRPr="00903970">
        <w:rPr>
          <w:rFonts w:cs="B Zar" w:hint="cs"/>
          <w:sz w:val="27"/>
          <w:szCs w:val="27"/>
          <w:rtl/>
          <w:lang w:bidi="fa-IR"/>
        </w:rPr>
        <w:t xml:space="preserve"> درخواست دفاع،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 از قسمت </w:t>
      </w:r>
      <w:r w:rsidR="00650156" w:rsidRPr="00903970">
        <w:rPr>
          <w:rFonts w:cs="B Zar" w:hint="cs"/>
          <w:color w:val="FF0000"/>
          <w:sz w:val="27"/>
          <w:szCs w:val="27"/>
          <w:rtl/>
          <w:lang w:bidi="fa-IR"/>
        </w:rPr>
        <w:t>کارتابل نامه</w:t>
      </w:r>
      <w:r w:rsidR="00650156" w:rsidRPr="00903970">
        <w:rPr>
          <w:rFonts w:cs="B Zar" w:hint="cs"/>
          <w:sz w:val="27"/>
          <w:szCs w:val="27"/>
          <w:rtl/>
          <w:lang w:bidi="fa-IR"/>
        </w:rPr>
        <w:t xml:space="preserve"> خود مراحل گردش دفاع را پیگیری نمایید تا به سرانجام برسد</w:t>
      </w:r>
    </w:p>
    <w:p w:rsidR="003A6193" w:rsidRPr="00903970" w:rsidRDefault="003A6193" w:rsidP="003A6193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>4- صورتجلسه انگلیسی دفاع که در فرم شیوه نامه نگارش پایان نامه موجود است را تکمیل و در سه نسخه پرینت گرفته و در جلسه دفاع به نمایند تحصیلات تکمیلی تحویل دهید.</w:t>
      </w:r>
    </w:p>
    <w:p w:rsidR="00DA510E" w:rsidRPr="00903970" w:rsidRDefault="00457077" w:rsidP="00DA510E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>5</w:t>
      </w:r>
      <w:r w:rsidR="00DA510E" w:rsidRPr="00903970">
        <w:rPr>
          <w:rFonts w:cs="B Zar" w:hint="cs"/>
          <w:sz w:val="27"/>
          <w:szCs w:val="27"/>
          <w:rtl/>
          <w:lang w:bidi="fa-IR"/>
        </w:rPr>
        <w:t>- حتما دقایقی قبل از دفاع ، جهت آماده کردن مقدمات، در محل دفاع حضور یابید.</w:t>
      </w:r>
    </w:p>
    <w:p w:rsidR="00411D56" w:rsidRPr="00903970" w:rsidRDefault="00457077" w:rsidP="00411D56">
      <w:pPr>
        <w:bidi/>
        <w:rPr>
          <w:rFonts w:cs="B Zar"/>
          <w:sz w:val="27"/>
          <w:szCs w:val="27"/>
          <w:rtl/>
          <w:lang w:bidi="fa-IR"/>
        </w:rPr>
      </w:pPr>
      <w:r w:rsidRPr="00903970">
        <w:rPr>
          <w:rFonts w:cs="B Zar" w:hint="cs"/>
          <w:sz w:val="27"/>
          <w:szCs w:val="27"/>
          <w:rtl/>
          <w:lang w:bidi="fa-IR"/>
        </w:rPr>
        <w:t>6</w:t>
      </w:r>
      <w:r w:rsidR="00411D56" w:rsidRPr="00903970">
        <w:rPr>
          <w:rFonts w:cs="B Zar" w:hint="cs"/>
          <w:sz w:val="27"/>
          <w:szCs w:val="27"/>
          <w:rtl/>
          <w:lang w:bidi="fa-IR"/>
        </w:rPr>
        <w:t>- پس از دفاع حدودا ده روز طول خواهد کشید تا نمره شما وارد سامانه شود.پس از</w:t>
      </w:r>
      <w:r w:rsidR="00031663" w:rsidRPr="00903970">
        <w:rPr>
          <w:rFonts w:cs="B Zar" w:hint="cs"/>
          <w:sz w:val="27"/>
          <w:szCs w:val="27"/>
          <w:rtl/>
          <w:lang w:bidi="fa-IR"/>
        </w:rPr>
        <w:t xml:space="preserve"> ورود</w:t>
      </w:r>
      <w:r w:rsidR="00411D56" w:rsidRPr="00903970">
        <w:rPr>
          <w:rFonts w:cs="B Zar" w:hint="cs"/>
          <w:sz w:val="27"/>
          <w:szCs w:val="27"/>
          <w:rtl/>
          <w:lang w:bidi="fa-IR"/>
        </w:rPr>
        <w:t xml:space="preserve"> </w:t>
      </w:r>
      <w:r w:rsidR="00031663" w:rsidRPr="00903970">
        <w:rPr>
          <w:rFonts w:cs="B Zar" w:hint="cs"/>
          <w:sz w:val="27"/>
          <w:szCs w:val="27"/>
          <w:rtl/>
          <w:lang w:bidi="fa-IR"/>
        </w:rPr>
        <w:t xml:space="preserve"> نمرات </w:t>
      </w:r>
      <w:r w:rsidR="00411D56" w:rsidRPr="00903970">
        <w:rPr>
          <w:rFonts w:cs="B Zar" w:hint="cs"/>
          <w:sz w:val="27"/>
          <w:szCs w:val="27"/>
          <w:rtl/>
          <w:lang w:bidi="fa-IR"/>
        </w:rPr>
        <w:t>بایستی نسبت به انجام اصلاحات پایان نامه اقدام و مراحل تسویه حساب خود را پیگیری نمایید.</w:t>
      </w:r>
    </w:p>
    <w:p w:rsidR="00E63938" w:rsidRPr="00903970" w:rsidRDefault="00E63938" w:rsidP="0003363D">
      <w:pPr>
        <w:pStyle w:val="ListParagraph"/>
        <w:bidi/>
        <w:spacing w:line="240" w:lineRule="auto"/>
        <w:ind w:left="0"/>
        <w:jc w:val="center"/>
        <w:rPr>
          <w:rFonts w:cs="B Zar"/>
          <w:b/>
          <w:bCs/>
          <w:sz w:val="27"/>
          <w:szCs w:val="27"/>
          <w:rtl/>
          <w:lang w:bidi="fa-IR"/>
        </w:rPr>
      </w:pPr>
      <w:r w:rsidRPr="00903970">
        <w:rPr>
          <w:rFonts w:cs="B Zar" w:hint="cs"/>
          <w:b/>
          <w:bCs/>
          <w:sz w:val="27"/>
          <w:szCs w:val="27"/>
          <w:rtl/>
          <w:lang w:bidi="fa-IR"/>
        </w:rPr>
        <w:t>تحصیلات تکمیلی دانشکده فنی</w:t>
      </w:r>
    </w:p>
    <w:sectPr w:rsidR="00E63938" w:rsidRPr="00903970" w:rsidSect="000D29B2">
      <w:pgSz w:w="11907" w:h="16840" w:code="9"/>
      <w:pgMar w:top="567" w:right="851" w:bottom="56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4C" w:rsidRDefault="00CF554C" w:rsidP="00E41AD8">
      <w:pPr>
        <w:spacing w:after="0" w:line="240" w:lineRule="auto"/>
      </w:pPr>
      <w:r>
        <w:separator/>
      </w:r>
    </w:p>
  </w:endnote>
  <w:endnote w:type="continuationSeparator" w:id="0">
    <w:p w:rsidR="00CF554C" w:rsidRDefault="00CF554C" w:rsidP="00E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4C" w:rsidRDefault="00CF554C" w:rsidP="00E41AD8">
      <w:pPr>
        <w:spacing w:after="0" w:line="240" w:lineRule="auto"/>
      </w:pPr>
      <w:r>
        <w:separator/>
      </w:r>
    </w:p>
  </w:footnote>
  <w:footnote w:type="continuationSeparator" w:id="0">
    <w:p w:rsidR="00CF554C" w:rsidRDefault="00CF554C" w:rsidP="00E4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2DC"/>
    <w:multiLevelType w:val="hybridMultilevel"/>
    <w:tmpl w:val="1E1460F0"/>
    <w:lvl w:ilvl="0" w:tplc="0C84885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981"/>
    <w:multiLevelType w:val="hybridMultilevel"/>
    <w:tmpl w:val="CFEC2564"/>
    <w:lvl w:ilvl="0" w:tplc="16041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A"/>
    <w:rsid w:val="00021D59"/>
    <w:rsid w:val="00031663"/>
    <w:rsid w:val="0003363D"/>
    <w:rsid w:val="000A1461"/>
    <w:rsid w:val="000D29B2"/>
    <w:rsid w:val="000F4007"/>
    <w:rsid w:val="00114182"/>
    <w:rsid w:val="00116572"/>
    <w:rsid w:val="00157424"/>
    <w:rsid w:val="00171C81"/>
    <w:rsid w:val="001D5F97"/>
    <w:rsid w:val="002717A2"/>
    <w:rsid w:val="00362176"/>
    <w:rsid w:val="00371865"/>
    <w:rsid w:val="00375EAA"/>
    <w:rsid w:val="003A6193"/>
    <w:rsid w:val="003B6BD2"/>
    <w:rsid w:val="003D2B36"/>
    <w:rsid w:val="003F1DD4"/>
    <w:rsid w:val="00411D56"/>
    <w:rsid w:val="00457077"/>
    <w:rsid w:val="0049105A"/>
    <w:rsid w:val="004B14F9"/>
    <w:rsid w:val="004E580D"/>
    <w:rsid w:val="004F3FBF"/>
    <w:rsid w:val="00577B22"/>
    <w:rsid w:val="00586176"/>
    <w:rsid w:val="005E3E00"/>
    <w:rsid w:val="00643759"/>
    <w:rsid w:val="00650156"/>
    <w:rsid w:val="00696D62"/>
    <w:rsid w:val="006B3993"/>
    <w:rsid w:val="006F763D"/>
    <w:rsid w:val="00732F9B"/>
    <w:rsid w:val="007C4158"/>
    <w:rsid w:val="008A306D"/>
    <w:rsid w:val="008C34AC"/>
    <w:rsid w:val="00903970"/>
    <w:rsid w:val="00952424"/>
    <w:rsid w:val="00986887"/>
    <w:rsid w:val="00A00A0F"/>
    <w:rsid w:val="00A26722"/>
    <w:rsid w:val="00AB0C4E"/>
    <w:rsid w:val="00B37C92"/>
    <w:rsid w:val="00B71463"/>
    <w:rsid w:val="00B973A6"/>
    <w:rsid w:val="00BD4934"/>
    <w:rsid w:val="00C002B7"/>
    <w:rsid w:val="00C87B4A"/>
    <w:rsid w:val="00CC0C73"/>
    <w:rsid w:val="00CF554C"/>
    <w:rsid w:val="00CF71E4"/>
    <w:rsid w:val="00DA510E"/>
    <w:rsid w:val="00E41AD8"/>
    <w:rsid w:val="00E560DC"/>
    <w:rsid w:val="00E63938"/>
    <w:rsid w:val="00E87341"/>
    <w:rsid w:val="00EB1901"/>
    <w:rsid w:val="00F244FD"/>
    <w:rsid w:val="00F457B7"/>
    <w:rsid w:val="00FA5888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02354-A2D8-4D1E-8B57-7ECA5AFF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D8"/>
  </w:style>
  <w:style w:type="paragraph" w:styleId="Footer">
    <w:name w:val="footer"/>
    <w:basedOn w:val="Normal"/>
    <w:link w:val="FooterChar"/>
    <w:uiPriority w:val="99"/>
    <w:unhideWhenUsed/>
    <w:rsid w:val="00E4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D8"/>
  </w:style>
  <w:style w:type="paragraph" w:styleId="ListParagraph">
    <w:name w:val="List Paragraph"/>
    <w:basedOn w:val="Normal"/>
    <w:uiPriority w:val="34"/>
    <w:qFormat/>
    <w:rsid w:val="00E4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1F0F53-EB18-4ABC-AE72-9C85318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Miss-Emamgholipour</cp:lastModifiedBy>
  <cp:revision>2</cp:revision>
  <cp:lastPrinted>2020-01-28T11:47:00Z</cp:lastPrinted>
  <dcterms:created xsi:type="dcterms:W3CDTF">2022-04-27T03:12:00Z</dcterms:created>
  <dcterms:modified xsi:type="dcterms:W3CDTF">2022-04-27T03:12:00Z</dcterms:modified>
</cp:coreProperties>
</file>